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12" w:rsidRDefault="00B976CC">
      <w:r>
        <w:t>Protokoll fört vid sammaträde i styrelsen för Adelsö – Sättra vägförening 13 maj 2016.</w:t>
      </w:r>
    </w:p>
    <w:p w:rsidR="00B976CC" w:rsidRDefault="00B976CC"/>
    <w:p w:rsidR="00B976CC" w:rsidRDefault="00B976CC">
      <w:r>
        <w:t>Närvarande vid mötet</w:t>
      </w:r>
    </w:p>
    <w:p w:rsidR="00B976CC" w:rsidRDefault="00B976CC">
      <w:r>
        <w:t>Åsa Backman, ordförande</w:t>
      </w:r>
    </w:p>
    <w:p w:rsidR="00B976CC" w:rsidRDefault="00B976CC">
      <w:r>
        <w:t>Britt-Louise Morell, kassör</w:t>
      </w:r>
    </w:p>
    <w:p w:rsidR="00B976CC" w:rsidRDefault="00B976CC">
      <w:r>
        <w:t>Sven Secher, ledamot</w:t>
      </w:r>
    </w:p>
    <w:p w:rsidR="00B976CC" w:rsidRDefault="00B976CC">
      <w:r>
        <w:t>Klas Dykhoff, Sekreterare</w:t>
      </w:r>
    </w:p>
    <w:p w:rsidR="00B976CC" w:rsidRDefault="00B976CC"/>
    <w:p w:rsidR="00B976CC" w:rsidRPr="00B976CC" w:rsidRDefault="00B976CC" w:rsidP="00B976CC">
      <w:pPr>
        <w:numPr>
          <w:ilvl w:val="0"/>
          <w:numId w:val="2"/>
        </w:numPr>
        <w:rPr>
          <w:b/>
        </w:rPr>
      </w:pPr>
      <w:r w:rsidRPr="00B976CC">
        <w:rPr>
          <w:b/>
        </w:rPr>
        <w:t>Boka in datum för Årsstämma i oktober.</w:t>
      </w:r>
    </w:p>
    <w:p w:rsidR="00B976CC" w:rsidRDefault="00B976CC" w:rsidP="00B976CC">
      <w:r>
        <w:t>Vi diskuterade huruvida årsstämman kan ligga på dagtid en vardag, efter önskemål från Sven. Övriga ledamöter tycker inte att det är lämpligt med tanke på att de flesta av föreningens medlemmar arbetar dagtid och därför inte skulle hinna i tid till mötet.</w:t>
      </w:r>
    </w:p>
    <w:p w:rsidR="00B976CC" w:rsidRDefault="00B976CC" w:rsidP="00B976CC">
      <w:r>
        <w:t>Vi bordlade frågan, men beslöt att årsmötet bör ligga en helg i vecka 41 eller 42.</w:t>
      </w:r>
    </w:p>
    <w:p w:rsidR="00B976CC" w:rsidRPr="00B976CC" w:rsidRDefault="00B976CC" w:rsidP="00B976CC"/>
    <w:p w:rsidR="00B976CC" w:rsidRPr="00C721AD" w:rsidRDefault="00B976CC" w:rsidP="00C721AD">
      <w:pPr>
        <w:numPr>
          <w:ilvl w:val="0"/>
          <w:numId w:val="2"/>
        </w:numPr>
        <w:rPr>
          <w:b/>
        </w:rPr>
      </w:pPr>
      <w:r w:rsidRPr="00B976CC">
        <w:rPr>
          <w:b/>
        </w:rPr>
        <w:t>Mötet med Trafikverket, Upprustningsbidrag och Driftsbidrag. Upprustning av vägarna</w:t>
      </w:r>
    </w:p>
    <w:p w:rsidR="00B976CC" w:rsidRDefault="00B976CC" w:rsidP="00B976CC">
      <w:r>
        <w:t>Åsa informerade om vad som kommit fram vid vägverkets inspektion av vårt vägnät, och möjligheten att få upprustnings- och underhållsbidrag från verket. Vägverkets protokoll har ännu inte anlänt, men det verkar klart att vi kan få bidrag för stora delar av upprustningen. Detta bidrag baseras på faktiska kostnader för de åtgärder som Vägverket anser nödvändiga, som exempelvis dikning, vägtrummor (för vattenavrinning) och reparation av skador i vägnätet.</w:t>
      </w:r>
    </w:p>
    <w:p w:rsidR="00B976CC" w:rsidRDefault="00B976CC" w:rsidP="00B976CC">
      <w:r>
        <w:t>Åsa har skickat iväg offertförfrågningar till olika tänkbara enteprenörer.</w:t>
      </w:r>
    </w:p>
    <w:p w:rsidR="00C721AD" w:rsidRDefault="00C721AD" w:rsidP="00B976CC">
      <w:r>
        <w:t>Så som Åsa uppfattade den muntliga informationen från Vägverkets representant så kan vi skicka fakturorna till dem och genast få ersättning för de faktiska kostnaderna, och därmed slippa ligga ute med stora belopp. Detta måste dock dubbelkollas.</w:t>
      </w:r>
    </w:p>
    <w:p w:rsidR="00C721AD" w:rsidRDefault="00C721AD" w:rsidP="00B976CC">
      <w:r>
        <w:t>Bidraget kommer med största sannolikhet inte täcka samtliga kostnader, utan till sist kommer en del av kostnaden hamna på vägföreningen och behöva täckas av medlemmarna.</w:t>
      </w:r>
    </w:p>
    <w:p w:rsidR="00C721AD" w:rsidRPr="00B976CC" w:rsidRDefault="00C721AD" w:rsidP="00B976CC"/>
    <w:p w:rsidR="00C721AD" w:rsidRDefault="00B976CC" w:rsidP="00C721AD">
      <w:pPr>
        <w:numPr>
          <w:ilvl w:val="0"/>
          <w:numId w:val="2"/>
        </w:numPr>
        <w:rPr>
          <w:b/>
        </w:rPr>
      </w:pPr>
      <w:r w:rsidRPr="00B976CC">
        <w:rPr>
          <w:b/>
        </w:rPr>
        <w:t xml:space="preserve">Vattenfall/Ellevio grävning , nedläggning av kabel </w:t>
      </w:r>
    </w:p>
    <w:p w:rsidR="00C721AD" w:rsidRDefault="00C721AD" w:rsidP="00C721AD">
      <w:r>
        <w:t>Vattenfall / Ellevio har kommit in med en förfrågan om grävtillstånd för att lägga ner en ny elkabel på gården. De har föreslagit en dragning som i stort sett följer vägarna. En del av dragningen vill de dock göra över åkrarna. Vi kommer att förhandla med dem så att grävningarna sker på ett så bra sätt som möjligt och att de återställer med diken när de är klara. På så sätt kanske en del av dikningskostnaden täcks av dem i stället för av vägföreningen.</w:t>
      </w:r>
    </w:p>
    <w:p w:rsidR="00C721AD" w:rsidRDefault="00C721AD" w:rsidP="00C721AD">
      <w:r>
        <w:t>Sven berättade om blandade erfarenheter av tidigare elgrävningar, bland annat till Lastberget.</w:t>
      </w:r>
    </w:p>
    <w:p w:rsidR="00C721AD" w:rsidRPr="00C721AD" w:rsidRDefault="00C721AD" w:rsidP="00C721AD"/>
    <w:p w:rsidR="00B976CC" w:rsidRDefault="00B976CC" w:rsidP="00B976CC">
      <w:pPr>
        <w:numPr>
          <w:ilvl w:val="0"/>
          <w:numId w:val="2"/>
        </w:numPr>
        <w:rPr>
          <w:b/>
        </w:rPr>
      </w:pPr>
      <w:r w:rsidRPr="00B976CC">
        <w:rPr>
          <w:b/>
        </w:rPr>
        <w:t>Jordmassa efter dikning</w:t>
      </w:r>
    </w:p>
    <w:p w:rsidR="00C721AD" w:rsidRDefault="00C721AD" w:rsidP="00C721AD">
      <w:r>
        <w:t>Den dikning som föreningen själv organiserar kommer att generera en hel del jordmassor. En del går säkert att använda till att förbättra vägarna, men vi måste, för säkerhets skull budgetera för bortforsling. Vi diskuterade om massorna kanske behövs på gården.</w:t>
      </w:r>
    </w:p>
    <w:p w:rsidR="00C721AD" w:rsidRPr="00C721AD" w:rsidRDefault="00C721AD" w:rsidP="00C721AD"/>
    <w:p w:rsidR="00B976CC" w:rsidRDefault="00B976CC" w:rsidP="00B976CC">
      <w:pPr>
        <w:numPr>
          <w:ilvl w:val="0"/>
          <w:numId w:val="2"/>
        </w:numPr>
        <w:rPr>
          <w:b/>
        </w:rPr>
      </w:pPr>
      <w:r w:rsidRPr="00B976CC">
        <w:rPr>
          <w:b/>
        </w:rPr>
        <w:t>Belysning, ändrat avtalet. Säkra ner från 25 amp till 16 amp</w:t>
      </w:r>
    </w:p>
    <w:p w:rsidR="00C721AD" w:rsidRDefault="00C721AD" w:rsidP="00C721AD">
      <w:r>
        <w:lastRenderedPageBreak/>
        <w:t>Björkfjärden har inlett en inventering och kartläggning av det befintliga belysningssystemet tillsammans med Niklas på Svenska Elbyrån. När den är klar, har vi ett underlag för att besluta om ytterligare åtgärder.</w:t>
      </w:r>
    </w:p>
    <w:p w:rsidR="00C721AD" w:rsidRDefault="00C721AD" w:rsidP="00C721AD">
      <w:r>
        <w:t xml:space="preserve">I samband med det kommer vi också byta huvudsäkring </w:t>
      </w:r>
      <w:r w:rsidR="008A61F3">
        <w:t>från 25A till 16A, vilket kommer sänka den fasta kostnaden något.</w:t>
      </w:r>
    </w:p>
    <w:p w:rsidR="008A61F3" w:rsidRDefault="008A61F3" w:rsidP="00C721AD">
      <w:r>
        <w:t>Vi ska också se över elavtalen när vi har tagit över anläggningen.</w:t>
      </w:r>
    </w:p>
    <w:p w:rsidR="008A61F3" w:rsidRPr="00C721AD" w:rsidRDefault="008A61F3" w:rsidP="00C721AD"/>
    <w:p w:rsidR="00B976CC" w:rsidRDefault="00B976CC" w:rsidP="00B976CC">
      <w:pPr>
        <w:numPr>
          <w:ilvl w:val="0"/>
          <w:numId w:val="2"/>
        </w:numPr>
        <w:rPr>
          <w:b/>
        </w:rPr>
      </w:pPr>
      <w:r w:rsidRPr="00B976CC">
        <w:rPr>
          <w:b/>
        </w:rPr>
        <w:t>Förstörd väg efter el-grävningar 2014 vecka 20, av Ellevio vid Videbo</w:t>
      </w:r>
    </w:p>
    <w:p w:rsidR="008A61F3" w:rsidRDefault="008A61F3" w:rsidP="008A61F3">
      <w:r>
        <w:t>Vi kommer att reklamera grävningen vid Videbo, som förutom att ha orsakat en vall som ytterligare försvårar vattenavrinningen, har orsakat en böj på vattenservisen som matar fastigheter längs den vägen.</w:t>
      </w:r>
    </w:p>
    <w:p w:rsidR="008A61F3" w:rsidRPr="008A61F3" w:rsidRDefault="008A61F3" w:rsidP="008A61F3"/>
    <w:p w:rsidR="00B976CC" w:rsidRDefault="00B976CC" w:rsidP="00B976CC">
      <w:pPr>
        <w:numPr>
          <w:ilvl w:val="0"/>
          <w:numId w:val="2"/>
        </w:numPr>
        <w:rPr>
          <w:b/>
        </w:rPr>
      </w:pPr>
      <w:r w:rsidRPr="00B976CC">
        <w:rPr>
          <w:b/>
        </w:rPr>
        <w:t>Status förstörd väg vid Vatten och avloppshuset mot Lastberget</w:t>
      </w:r>
    </w:p>
    <w:p w:rsidR="008A61F3" w:rsidRDefault="008A61F3" w:rsidP="008A61F3">
      <w:r>
        <w:t xml:space="preserve">Den är nu återställd </w:t>
      </w:r>
    </w:p>
    <w:p w:rsidR="008A61F3" w:rsidRPr="008A61F3" w:rsidRDefault="008A61F3" w:rsidP="008A61F3"/>
    <w:p w:rsidR="00B976CC" w:rsidRDefault="00B976CC" w:rsidP="00B976CC">
      <w:pPr>
        <w:numPr>
          <w:ilvl w:val="0"/>
          <w:numId w:val="2"/>
        </w:numPr>
        <w:rPr>
          <w:b/>
        </w:rPr>
      </w:pPr>
      <w:r w:rsidRPr="00B976CC">
        <w:rPr>
          <w:b/>
        </w:rPr>
        <w:t>Farthinder, hastighetsbegränsningar. Blomlådor vid stallet. El-rör till Hagen. Trafikskyltar, borttag, inköp av nya.</w:t>
      </w:r>
    </w:p>
    <w:p w:rsidR="008A61F3" w:rsidRDefault="008A61F3" w:rsidP="008A61F3">
      <w:r>
        <w:t>Vi måste byta de runda 30- skyltarna vid infarten och vid storköket. Vid storköket tar vi bort skyltar och stolpar, och vid infarten byter vi till de blå rektangulära 30- skyltarna.</w:t>
      </w:r>
    </w:p>
    <w:p w:rsidR="008A61F3" w:rsidRDefault="008A61F3" w:rsidP="008A61F3">
      <w:r>
        <w:t>Sven föreslår att vi sätter (öppna) järngrindar på grindstolparna. Björkfjärden fastigheter är beredda att stå för kostnaden för dessa. De kanske i sig signalerar att man måste köra långsammare på infarten.</w:t>
      </w:r>
    </w:p>
    <w:p w:rsidR="008A61F3" w:rsidRDefault="008A61F3" w:rsidP="008A61F3">
      <w:r>
        <w:t>Dessutom kommer vi beställa stora blomlådor som vi kan ställa som farthinder i backen vid infarten. Dessa kommer då att förses med stadgade reflexer.</w:t>
      </w:r>
    </w:p>
    <w:p w:rsidR="008A61F3" w:rsidRDefault="008A61F3" w:rsidP="008A61F3">
      <w:r>
        <w:t>Vidare har Sven en idé om att justera vägdragningen utanför stallet (Mauds stall) så att det blir en större kurva där, vilket bör verka hastighetssänkande.</w:t>
      </w:r>
    </w:p>
    <w:p w:rsidR="008A61F3" w:rsidRPr="008A61F3" w:rsidRDefault="008A61F3" w:rsidP="008A61F3"/>
    <w:p w:rsidR="00B976CC" w:rsidRDefault="00B976CC" w:rsidP="00B976CC">
      <w:pPr>
        <w:numPr>
          <w:ilvl w:val="0"/>
          <w:numId w:val="2"/>
        </w:numPr>
        <w:rPr>
          <w:b/>
        </w:rPr>
      </w:pPr>
      <w:r w:rsidRPr="00B976CC">
        <w:rPr>
          <w:b/>
        </w:rPr>
        <w:t xml:space="preserve">Genvägarna vilken standard? </w:t>
      </w:r>
    </w:p>
    <w:p w:rsidR="008A61F3" w:rsidRDefault="008A61F3" w:rsidP="008A61F3">
      <w:r>
        <w:t>I lantmäteriets beslut står att alla vägar ska hålla farbar standard, så vi måste underhålla också genvägen</w:t>
      </w:r>
      <w:r w:rsidR="00434C13">
        <w:t xml:space="preserve"> till samma standard som det övriga vägnätet.</w:t>
      </w:r>
    </w:p>
    <w:p w:rsidR="00434C13" w:rsidRPr="008A61F3" w:rsidRDefault="00434C13" w:rsidP="008A61F3"/>
    <w:p w:rsidR="00B976CC" w:rsidRDefault="00B976CC" w:rsidP="00B976CC">
      <w:pPr>
        <w:numPr>
          <w:ilvl w:val="0"/>
          <w:numId w:val="2"/>
        </w:numPr>
        <w:rPr>
          <w:b/>
        </w:rPr>
      </w:pPr>
      <w:r w:rsidRPr="00B976CC">
        <w:rPr>
          <w:b/>
        </w:rPr>
        <w:t>Klas, Belysningsfogde</w:t>
      </w:r>
    </w:p>
    <w:p w:rsidR="00434C13" w:rsidRDefault="00434C13" w:rsidP="00434C13">
      <w:r>
        <w:t>Klas Dykhoff har utsetts till belysningsfogde, och håller kontakt med Björkfjärden egendomar när det gäller överlämningen av belysningssystemet på gården.</w:t>
      </w:r>
    </w:p>
    <w:p w:rsidR="00434C13" w:rsidRPr="00B976CC" w:rsidRDefault="00434C13" w:rsidP="00434C13">
      <w:pPr>
        <w:rPr>
          <w:b/>
        </w:rPr>
      </w:pPr>
    </w:p>
    <w:p w:rsidR="00B976CC" w:rsidRDefault="00B976CC" w:rsidP="00B976CC">
      <w:pPr>
        <w:numPr>
          <w:ilvl w:val="0"/>
          <w:numId w:val="2"/>
        </w:numPr>
        <w:rPr>
          <w:b/>
        </w:rPr>
      </w:pPr>
      <w:r w:rsidRPr="00B976CC">
        <w:rPr>
          <w:b/>
        </w:rPr>
        <w:t>Information till hyresgäster angående vägarna</w:t>
      </w:r>
    </w:p>
    <w:p w:rsidR="00434C13" w:rsidRDefault="00434C13" w:rsidP="00434C13">
      <w:r>
        <w:t>Vi beslutade att införa en differentierad avgift för vägslitage. 3000 kr för mindre byggen (bygglovspliktiga) och 5000 kr för nybygge. Avgiften tas ut i samband med att byggloven beviljas. Se också punkt 13.</w:t>
      </w:r>
    </w:p>
    <w:p w:rsidR="00434C13" w:rsidRPr="00434C13" w:rsidRDefault="00434C13" w:rsidP="00434C13"/>
    <w:p w:rsidR="00B976CC" w:rsidRDefault="00B976CC" w:rsidP="00B976CC">
      <w:pPr>
        <w:numPr>
          <w:ilvl w:val="0"/>
          <w:numId w:val="2"/>
        </w:numPr>
        <w:rPr>
          <w:b/>
        </w:rPr>
      </w:pPr>
      <w:r w:rsidRPr="00B976CC">
        <w:rPr>
          <w:b/>
        </w:rPr>
        <w:t>Upphandlingen</w:t>
      </w:r>
    </w:p>
    <w:p w:rsidR="00434C13" w:rsidRDefault="00434C13" w:rsidP="00434C13">
      <w:r>
        <w:t>Vi har fått in offerter från Spånga – Mälarö åkeri och från WMR- maskin angående vinterunderhåll. Vi har dessutom haft ett möte med WMR. Vi diskuterade ingående för- och nackdelar med de olika offerterna och Sven delade med sig av lång erfarenhet av olika entreprenörer.</w:t>
      </w:r>
    </w:p>
    <w:p w:rsidR="00434C13" w:rsidRDefault="00434C13" w:rsidP="00434C13">
      <w:r>
        <w:t xml:space="preserve">En stor del av styrelsen uppfattade att medlemmarna vid årsmötet uttryckt en tydlig önskan om att hitta en billigare lösning än den nuvarande. Det har också uttryckts att nivån på nuvarande vinterunderhåll är onödigt hög. Vi beslöt därför att handla upp </w:t>
      </w:r>
      <w:r>
        <w:lastRenderedPageBreak/>
        <w:t>vinterunderhåll från Spånga – Mälarö Enterprenad för vintern 2016 – 2017 och sen utvärdera resultatet.</w:t>
      </w:r>
    </w:p>
    <w:p w:rsidR="00434C13" w:rsidRPr="00434C13" w:rsidRDefault="00434C13" w:rsidP="00434C13">
      <w:r>
        <w:t xml:space="preserve"> </w:t>
      </w:r>
    </w:p>
    <w:p w:rsidR="00B976CC" w:rsidRDefault="00B976CC" w:rsidP="00B976CC">
      <w:pPr>
        <w:numPr>
          <w:ilvl w:val="0"/>
          <w:numId w:val="2"/>
        </w:numPr>
        <w:rPr>
          <w:b/>
        </w:rPr>
      </w:pPr>
      <w:r w:rsidRPr="00B976CC">
        <w:rPr>
          <w:b/>
        </w:rPr>
        <w:t>Slitageavgift hur går vi tillväga? Åtgärd för tung trafik under vissa månader om året.</w:t>
      </w:r>
    </w:p>
    <w:p w:rsidR="00434C13" w:rsidRDefault="00434C13" w:rsidP="00434C13">
      <w:r>
        <w:t>Vi diskuterade också om vi kan införa ett förbud mot tung trafik under den kritiska perioden februari – april. Sven påpekade att skogsbruket på gården har svårt att anpassa sig till sådana begränsningar. Se också punkt 11.</w:t>
      </w:r>
    </w:p>
    <w:p w:rsidR="00434C13" w:rsidRPr="00B976CC" w:rsidRDefault="00434C13" w:rsidP="00434C13">
      <w:pPr>
        <w:rPr>
          <w:b/>
        </w:rPr>
      </w:pPr>
    </w:p>
    <w:p w:rsidR="00B976CC" w:rsidRDefault="00B976CC" w:rsidP="00B976CC">
      <w:pPr>
        <w:numPr>
          <w:ilvl w:val="0"/>
          <w:numId w:val="2"/>
        </w:numPr>
        <w:rPr>
          <w:b/>
        </w:rPr>
      </w:pPr>
      <w:r w:rsidRPr="00B976CC">
        <w:rPr>
          <w:b/>
        </w:rPr>
        <w:t>Skanova tar kopparledning ifrån Sättra.</w:t>
      </w:r>
    </w:p>
    <w:p w:rsidR="00434C13" w:rsidRDefault="00434C13" w:rsidP="00434C13">
      <w:r>
        <w:t>Kopparledningen för fast telefoni ska tas bort. Detta kommer att ske i år. Ev, kommer det göra att en del telestolpar försvinner.</w:t>
      </w:r>
    </w:p>
    <w:p w:rsidR="00434C13" w:rsidRDefault="00EB42E9" w:rsidP="00434C13">
      <w:r>
        <w:t>Drabbade abonnenter har informerats och kommer att erbjudas en trådlös lösning.</w:t>
      </w:r>
    </w:p>
    <w:p w:rsidR="00EB42E9" w:rsidRPr="00434C13" w:rsidRDefault="00EB42E9" w:rsidP="00434C13"/>
    <w:p w:rsidR="00B976CC" w:rsidRDefault="00B976CC" w:rsidP="00B976CC">
      <w:pPr>
        <w:numPr>
          <w:ilvl w:val="0"/>
          <w:numId w:val="2"/>
        </w:numPr>
        <w:rPr>
          <w:b/>
        </w:rPr>
      </w:pPr>
      <w:r w:rsidRPr="00B976CC">
        <w:rPr>
          <w:b/>
        </w:rPr>
        <w:t>Ta bort/stänga av vissa småvägar på området</w:t>
      </w:r>
    </w:p>
    <w:p w:rsidR="00EB42E9" w:rsidRDefault="00EB42E9" w:rsidP="00EB42E9">
      <w:r>
        <w:t>Se punkt 9. Det samma gäller alla småvägar på gården.</w:t>
      </w:r>
    </w:p>
    <w:p w:rsidR="00EB42E9" w:rsidRPr="00EB42E9" w:rsidRDefault="00EB42E9" w:rsidP="00EB42E9"/>
    <w:p w:rsidR="00B976CC" w:rsidRDefault="00B976CC" w:rsidP="00B976CC">
      <w:pPr>
        <w:numPr>
          <w:ilvl w:val="0"/>
          <w:numId w:val="2"/>
        </w:numPr>
        <w:rPr>
          <w:b/>
        </w:rPr>
      </w:pPr>
      <w:r w:rsidRPr="00B976CC">
        <w:rPr>
          <w:b/>
        </w:rPr>
        <w:t>Eventuellt fyllnadsval, styrelsens sammansättning</w:t>
      </w:r>
    </w:p>
    <w:p w:rsidR="00EB42E9" w:rsidRDefault="00EB42E9" w:rsidP="00EB42E9">
      <w:r>
        <w:t>Sven ersätter Mats och Björkfjärden fastigheters suppleantplats är vakant tills vidare.</w:t>
      </w:r>
      <w:r w:rsidR="00147C0C">
        <w:t xml:space="preserve"> Britt-Louise avgår efter denna period, så en ny kassör ska tas fram av valberedningen. Åsa kontaktar Tommy Hindstam (valberedningen).</w:t>
      </w:r>
      <w:bookmarkStart w:id="0" w:name="_GoBack"/>
      <w:bookmarkEnd w:id="0"/>
    </w:p>
    <w:p w:rsidR="00EB42E9" w:rsidRPr="00EB42E9" w:rsidRDefault="00EB42E9" w:rsidP="00EB42E9"/>
    <w:p w:rsidR="00B976CC" w:rsidRDefault="00B976CC" w:rsidP="00B976CC">
      <w:pPr>
        <w:numPr>
          <w:ilvl w:val="0"/>
          <w:numId w:val="2"/>
        </w:numPr>
        <w:rPr>
          <w:b/>
        </w:rPr>
      </w:pPr>
      <w:r w:rsidRPr="00B976CC">
        <w:rPr>
          <w:b/>
        </w:rPr>
        <w:t>Övrigt</w:t>
      </w:r>
    </w:p>
    <w:p w:rsidR="00EB42E9" w:rsidRDefault="00EB42E9" w:rsidP="00EB42E9">
      <w:r>
        <w:t>Vi har beställt förbättringar på några av postlådeställen, så att de får anslagstavla.</w:t>
      </w:r>
    </w:p>
    <w:p w:rsidR="00EB42E9" w:rsidRDefault="00EB42E9" w:rsidP="00EB42E9">
      <w:r>
        <w:t>Björkfjärden fastigheter ska betala 1000 kr per år för hemsidesutrymme, vilket de accepterar.</w:t>
      </w:r>
    </w:p>
    <w:p w:rsidR="00EB42E9" w:rsidRDefault="00EB42E9" w:rsidP="00EB42E9"/>
    <w:p w:rsidR="00EB42E9" w:rsidRDefault="00EB42E9" w:rsidP="00EB42E9">
      <w:r>
        <w:t>Nästa styrelsemöte bestämdes till den 5/9.</w:t>
      </w:r>
    </w:p>
    <w:p w:rsidR="00EB42E9" w:rsidRDefault="00EB42E9" w:rsidP="00EB42E9"/>
    <w:p w:rsidR="00EB42E9" w:rsidRDefault="00EB42E9" w:rsidP="00EB42E9">
      <w:r>
        <w:t>Vid protokollet</w:t>
      </w:r>
    </w:p>
    <w:p w:rsidR="00EB42E9" w:rsidRDefault="00EB42E9" w:rsidP="00EB42E9"/>
    <w:p w:rsidR="00EB42E9" w:rsidRPr="00EB42E9" w:rsidRDefault="00EB42E9" w:rsidP="00EB42E9">
      <w:r>
        <w:t>Klas Dykhoff</w:t>
      </w:r>
    </w:p>
    <w:p w:rsidR="00B976CC" w:rsidRDefault="00B976CC"/>
    <w:p w:rsidR="00B976CC" w:rsidRDefault="00B976CC"/>
    <w:p w:rsidR="00B976CC" w:rsidRDefault="00B976CC"/>
    <w:sectPr w:rsidR="00B976CC" w:rsidSect="00050312">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44" w:rsidRDefault="00551344" w:rsidP="00AA69C7">
      <w:r>
        <w:separator/>
      </w:r>
    </w:p>
  </w:endnote>
  <w:endnote w:type="continuationSeparator" w:id="0">
    <w:p w:rsidR="00551344" w:rsidRDefault="00551344" w:rsidP="00AA6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44" w:rsidRDefault="00551344" w:rsidP="00AA69C7">
      <w:r>
        <w:separator/>
      </w:r>
    </w:p>
  </w:footnote>
  <w:footnote w:type="continuationSeparator" w:id="0">
    <w:p w:rsidR="00551344" w:rsidRDefault="00551344" w:rsidP="00AA6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C7" w:rsidRDefault="00CA2FE7" w:rsidP="007C650B">
    <w:pPr>
      <w:pStyle w:val="Sidhuvud"/>
      <w:framePr w:wrap="around" w:vAnchor="text" w:hAnchor="margin" w:xAlign="right" w:y="1"/>
      <w:rPr>
        <w:rStyle w:val="Sidnummer"/>
      </w:rPr>
    </w:pPr>
    <w:r>
      <w:rPr>
        <w:rStyle w:val="Sidnummer"/>
      </w:rPr>
      <w:fldChar w:fldCharType="begin"/>
    </w:r>
    <w:r w:rsidR="00AA69C7">
      <w:rPr>
        <w:rStyle w:val="Sidnummer"/>
      </w:rPr>
      <w:instrText xml:space="preserve">PAGE  </w:instrText>
    </w:r>
    <w:r>
      <w:rPr>
        <w:rStyle w:val="Sidnummer"/>
      </w:rPr>
      <w:fldChar w:fldCharType="end"/>
    </w:r>
  </w:p>
  <w:p w:rsidR="00AA69C7" w:rsidRDefault="00AA69C7" w:rsidP="00AA69C7">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C7" w:rsidRDefault="00CA2FE7" w:rsidP="007C650B">
    <w:pPr>
      <w:pStyle w:val="Sidhuvud"/>
      <w:framePr w:wrap="around" w:vAnchor="text" w:hAnchor="margin" w:xAlign="right" w:y="1"/>
      <w:rPr>
        <w:rStyle w:val="Sidnummer"/>
      </w:rPr>
    </w:pPr>
    <w:r>
      <w:rPr>
        <w:rStyle w:val="Sidnummer"/>
      </w:rPr>
      <w:fldChar w:fldCharType="begin"/>
    </w:r>
    <w:r w:rsidR="00AA69C7">
      <w:rPr>
        <w:rStyle w:val="Sidnummer"/>
      </w:rPr>
      <w:instrText xml:space="preserve">PAGE  </w:instrText>
    </w:r>
    <w:r>
      <w:rPr>
        <w:rStyle w:val="Sidnummer"/>
      </w:rPr>
      <w:fldChar w:fldCharType="separate"/>
    </w:r>
    <w:r w:rsidR="00D40824">
      <w:rPr>
        <w:rStyle w:val="Sidnummer"/>
        <w:noProof/>
      </w:rPr>
      <w:t>3</w:t>
    </w:r>
    <w:r>
      <w:rPr>
        <w:rStyle w:val="Sidnummer"/>
      </w:rPr>
      <w:fldChar w:fldCharType="end"/>
    </w:r>
  </w:p>
  <w:p w:rsidR="00AA69C7" w:rsidRDefault="00AA69C7" w:rsidP="00AA69C7">
    <w:pPr>
      <w:pStyle w:val="Sidhuvud"/>
      <w:ind w:right="360"/>
    </w:pPr>
    <w:r>
      <w:t>Protokoll 2016-05-13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472DC"/>
    <w:multiLevelType w:val="hybridMultilevel"/>
    <w:tmpl w:val="7CAA25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AF31C7"/>
    <w:multiLevelType w:val="hybridMultilevel"/>
    <w:tmpl w:val="75468C52"/>
    <w:lvl w:ilvl="0" w:tplc="AD8200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1"/>
    <w:footnote w:id="0"/>
  </w:footnotePr>
  <w:endnotePr>
    <w:endnote w:id="-1"/>
    <w:endnote w:id="0"/>
  </w:endnotePr>
  <w:compat>
    <w:useFELayout/>
  </w:compat>
  <w:rsids>
    <w:rsidRoot w:val="00B976CC"/>
    <w:rsid w:val="00050312"/>
    <w:rsid w:val="00147C0C"/>
    <w:rsid w:val="00434C13"/>
    <w:rsid w:val="00551344"/>
    <w:rsid w:val="00886264"/>
    <w:rsid w:val="008A61F3"/>
    <w:rsid w:val="00AA69C7"/>
    <w:rsid w:val="00B976CC"/>
    <w:rsid w:val="00C721AD"/>
    <w:rsid w:val="00CA2FE7"/>
    <w:rsid w:val="00D40824"/>
    <w:rsid w:val="00EB42E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4C13"/>
    <w:pPr>
      <w:ind w:left="720"/>
      <w:contextualSpacing/>
    </w:pPr>
  </w:style>
  <w:style w:type="paragraph" w:styleId="Sidhuvud">
    <w:name w:val="header"/>
    <w:basedOn w:val="Normal"/>
    <w:link w:val="SidhuvudChar"/>
    <w:uiPriority w:val="99"/>
    <w:unhideWhenUsed/>
    <w:rsid w:val="00AA69C7"/>
    <w:pPr>
      <w:tabs>
        <w:tab w:val="center" w:pos="4536"/>
        <w:tab w:val="right" w:pos="9072"/>
      </w:tabs>
    </w:pPr>
  </w:style>
  <w:style w:type="character" w:customStyle="1" w:styleId="SidhuvudChar">
    <w:name w:val="Sidhuvud Char"/>
    <w:basedOn w:val="Standardstycketeckensnitt"/>
    <w:link w:val="Sidhuvud"/>
    <w:uiPriority w:val="99"/>
    <w:rsid w:val="00AA69C7"/>
  </w:style>
  <w:style w:type="paragraph" w:styleId="Sidfot">
    <w:name w:val="footer"/>
    <w:basedOn w:val="Normal"/>
    <w:link w:val="SidfotChar"/>
    <w:uiPriority w:val="99"/>
    <w:unhideWhenUsed/>
    <w:rsid w:val="00AA69C7"/>
    <w:pPr>
      <w:tabs>
        <w:tab w:val="center" w:pos="4536"/>
        <w:tab w:val="right" w:pos="9072"/>
      </w:tabs>
    </w:pPr>
  </w:style>
  <w:style w:type="character" w:customStyle="1" w:styleId="SidfotChar">
    <w:name w:val="Sidfot Char"/>
    <w:basedOn w:val="Standardstycketeckensnitt"/>
    <w:link w:val="Sidfot"/>
    <w:uiPriority w:val="99"/>
    <w:rsid w:val="00AA69C7"/>
  </w:style>
  <w:style w:type="character" w:styleId="Sidnummer">
    <w:name w:val="page number"/>
    <w:basedOn w:val="Standardstycketeckensnitt"/>
    <w:uiPriority w:val="99"/>
    <w:semiHidden/>
    <w:unhideWhenUsed/>
    <w:rsid w:val="00AA6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4C13"/>
    <w:pPr>
      <w:ind w:left="720"/>
      <w:contextualSpacing/>
    </w:pPr>
  </w:style>
  <w:style w:type="paragraph" w:styleId="Sidhuvud">
    <w:name w:val="header"/>
    <w:basedOn w:val="Normal"/>
    <w:link w:val="SidhuvudChar"/>
    <w:uiPriority w:val="99"/>
    <w:unhideWhenUsed/>
    <w:rsid w:val="00AA69C7"/>
    <w:pPr>
      <w:tabs>
        <w:tab w:val="center" w:pos="4536"/>
        <w:tab w:val="right" w:pos="9072"/>
      </w:tabs>
    </w:pPr>
  </w:style>
  <w:style w:type="character" w:customStyle="1" w:styleId="SidhuvudChar">
    <w:name w:val="Sidhuvud Char"/>
    <w:basedOn w:val="Standardstycketeckensnitt"/>
    <w:link w:val="Sidhuvud"/>
    <w:uiPriority w:val="99"/>
    <w:rsid w:val="00AA69C7"/>
  </w:style>
  <w:style w:type="paragraph" w:styleId="Sidfot">
    <w:name w:val="footer"/>
    <w:basedOn w:val="Normal"/>
    <w:link w:val="SidfotChar"/>
    <w:uiPriority w:val="99"/>
    <w:unhideWhenUsed/>
    <w:rsid w:val="00AA69C7"/>
    <w:pPr>
      <w:tabs>
        <w:tab w:val="center" w:pos="4536"/>
        <w:tab w:val="right" w:pos="9072"/>
      </w:tabs>
    </w:pPr>
  </w:style>
  <w:style w:type="character" w:customStyle="1" w:styleId="SidfotChar">
    <w:name w:val="Sidfot Char"/>
    <w:basedOn w:val="Standardstycketeckensnitt"/>
    <w:link w:val="Sidfot"/>
    <w:uiPriority w:val="99"/>
    <w:rsid w:val="00AA69C7"/>
  </w:style>
  <w:style w:type="character" w:styleId="Sidnummer">
    <w:name w:val="page number"/>
    <w:basedOn w:val="Standardstycketeckensnitt"/>
    <w:uiPriority w:val="99"/>
    <w:semiHidden/>
    <w:unhideWhenUsed/>
    <w:rsid w:val="00AA69C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5555</Characters>
  <Application>Microsoft Office Word</Application>
  <DocSecurity>0</DocSecurity>
  <Lines>46</Lines>
  <Paragraphs>13</Paragraphs>
  <ScaleCrop>false</ScaleCrop>
  <Company>Stockholms dramatiska Högskola</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 Dykhoff</dc:creator>
  <cp:lastModifiedBy>Britt-Louise Morell</cp:lastModifiedBy>
  <cp:revision>2</cp:revision>
  <dcterms:created xsi:type="dcterms:W3CDTF">2017-11-08T09:02:00Z</dcterms:created>
  <dcterms:modified xsi:type="dcterms:W3CDTF">2017-11-08T09:02:00Z</dcterms:modified>
</cp:coreProperties>
</file>