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90" w:rsidRPr="00C16551" w:rsidRDefault="00405790" w:rsidP="00405790">
      <w:pPr>
        <w:tabs>
          <w:tab w:val="left" w:pos="142"/>
        </w:tabs>
        <w:ind w:right="-432"/>
        <w:jc w:val="center"/>
        <w:rPr>
          <w:rFonts w:ascii="Calibri" w:hAnsi="Calibri"/>
          <w:b/>
          <w:color w:val="A6A6A6"/>
          <w:sz w:val="44"/>
          <w:u w:val="single"/>
        </w:rPr>
      </w:pPr>
      <w:r w:rsidRPr="00C16551">
        <w:rPr>
          <w:rFonts w:ascii="Calibri" w:hAnsi="Calibri"/>
          <w:b/>
          <w:color w:val="A6A6A6"/>
          <w:sz w:val="44"/>
          <w:u w:val="single"/>
        </w:rPr>
        <w:t>Adelsö-Sättra samfällighetsförening</w:t>
      </w:r>
    </w:p>
    <w:p w:rsidR="00405790" w:rsidRDefault="00405790" w:rsidP="00405790">
      <w:pPr>
        <w:tabs>
          <w:tab w:val="left" w:pos="142"/>
        </w:tabs>
        <w:ind w:left="-284" w:right="-432"/>
        <w:rPr>
          <w:rFonts w:ascii="Calibri" w:hAnsi="Calibri"/>
          <w:b/>
          <w:sz w:val="22"/>
          <w:szCs w:val="22"/>
        </w:rPr>
      </w:pPr>
    </w:p>
    <w:p w:rsidR="00405790" w:rsidRDefault="00405790" w:rsidP="00405790">
      <w:pPr>
        <w:tabs>
          <w:tab w:val="left" w:pos="142"/>
        </w:tabs>
        <w:ind w:left="-284" w:right="-432"/>
        <w:rPr>
          <w:rFonts w:ascii="Calibri" w:hAnsi="Calibri"/>
          <w:b/>
          <w:sz w:val="22"/>
          <w:szCs w:val="22"/>
        </w:rPr>
      </w:pPr>
      <w:r w:rsidRPr="00345302">
        <w:rPr>
          <w:rFonts w:ascii="Calibri" w:hAnsi="Calibri"/>
          <w:b/>
          <w:sz w:val="22"/>
          <w:szCs w:val="22"/>
        </w:rPr>
        <w:t xml:space="preserve">Protokoll vid Adelsö-Sättra samfällighetsförenings styrelsemöte den </w:t>
      </w:r>
      <w:r w:rsidR="00A22E3A">
        <w:rPr>
          <w:rFonts w:ascii="Calibri" w:hAnsi="Calibri"/>
          <w:b/>
          <w:sz w:val="22"/>
          <w:szCs w:val="22"/>
        </w:rPr>
        <w:t>4 januari 2016</w:t>
      </w:r>
      <w:r w:rsidRPr="00345302">
        <w:rPr>
          <w:rFonts w:ascii="Calibri" w:hAnsi="Calibri"/>
          <w:b/>
          <w:sz w:val="22"/>
          <w:szCs w:val="22"/>
        </w:rPr>
        <w:t xml:space="preserve"> </w:t>
      </w:r>
    </w:p>
    <w:p w:rsidR="00405790" w:rsidRPr="00345302" w:rsidRDefault="00405790" w:rsidP="00405790">
      <w:pPr>
        <w:tabs>
          <w:tab w:val="left" w:pos="142"/>
        </w:tabs>
        <w:ind w:left="-284" w:right="-432"/>
        <w:rPr>
          <w:rFonts w:ascii="Calibri" w:hAnsi="Calibri"/>
          <w:b/>
          <w:sz w:val="22"/>
          <w:szCs w:val="22"/>
        </w:rPr>
      </w:pPr>
    </w:p>
    <w:p w:rsidR="00405790" w:rsidRPr="00345302" w:rsidRDefault="00405790" w:rsidP="00405790">
      <w:pPr>
        <w:tabs>
          <w:tab w:val="left" w:pos="142"/>
        </w:tabs>
        <w:ind w:left="-284" w:right="-432"/>
        <w:rPr>
          <w:sz w:val="22"/>
          <w:szCs w:val="22"/>
        </w:rPr>
      </w:pPr>
    </w:p>
    <w:p w:rsidR="00405790" w:rsidRPr="00345302" w:rsidRDefault="00405790" w:rsidP="00405790">
      <w:pPr>
        <w:tabs>
          <w:tab w:val="left" w:pos="142"/>
        </w:tabs>
        <w:ind w:left="-284" w:right="-432"/>
        <w:rPr>
          <w:sz w:val="22"/>
          <w:szCs w:val="22"/>
        </w:rPr>
      </w:pPr>
      <w:r w:rsidRPr="00345302">
        <w:rPr>
          <w:sz w:val="22"/>
          <w:szCs w:val="22"/>
        </w:rPr>
        <w:t>Närvarande:</w:t>
      </w:r>
      <w:r w:rsidRPr="00345302">
        <w:rPr>
          <w:rFonts w:ascii="DTLDocumentaST" w:hAnsi="DTLDocumentaST"/>
          <w:sz w:val="22"/>
          <w:szCs w:val="22"/>
        </w:rPr>
        <w:t xml:space="preserve"> </w:t>
      </w:r>
      <w:r w:rsidR="00F23479">
        <w:rPr>
          <w:sz w:val="22"/>
          <w:szCs w:val="22"/>
        </w:rPr>
        <w:t>Åsa Backman</w:t>
      </w:r>
      <w:r w:rsidRPr="00345302">
        <w:rPr>
          <w:sz w:val="22"/>
          <w:szCs w:val="22"/>
        </w:rPr>
        <w:t>, Bri</w:t>
      </w:r>
      <w:r w:rsidR="00F23479">
        <w:rPr>
          <w:sz w:val="22"/>
          <w:szCs w:val="22"/>
        </w:rPr>
        <w:t xml:space="preserve">tt-Louise </w:t>
      </w:r>
      <w:proofErr w:type="gramStart"/>
      <w:r w:rsidR="00F23479">
        <w:rPr>
          <w:sz w:val="22"/>
          <w:szCs w:val="22"/>
        </w:rPr>
        <w:t xml:space="preserve">Morell, </w:t>
      </w:r>
      <w:r w:rsidRPr="00345302">
        <w:rPr>
          <w:sz w:val="22"/>
          <w:szCs w:val="22"/>
        </w:rPr>
        <w:t>,</w:t>
      </w:r>
      <w:proofErr w:type="gramEnd"/>
      <w:r w:rsidRPr="00345302">
        <w:rPr>
          <w:sz w:val="22"/>
          <w:szCs w:val="22"/>
        </w:rPr>
        <w:t xml:space="preserve"> Mats </w:t>
      </w:r>
      <w:proofErr w:type="spellStart"/>
      <w:r w:rsidRPr="00345302">
        <w:rPr>
          <w:sz w:val="22"/>
          <w:szCs w:val="22"/>
        </w:rPr>
        <w:t>Gransell</w:t>
      </w:r>
      <w:proofErr w:type="spellEnd"/>
      <w:r>
        <w:rPr>
          <w:sz w:val="22"/>
          <w:szCs w:val="22"/>
        </w:rPr>
        <w:t xml:space="preserve">, </w:t>
      </w:r>
      <w:r w:rsidR="00F23479">
        <w:rPr>
          <w:sz w:val="22"/>
          <w:szCs w:val="22"/>
        </w:rPr>
        <w:t xml:space="preserve">Klas </w:t>
      </w:r>
      <w:proofErr w:type="spellStart"/>
      <w:r w:rsidR="00F23479">
        <w:rPr>
          <w:sz w:val="22"/>
          <w:szCs w:val="22"/>
        </w:rPr>
        <w:t>Dykhoff</w:t>
      </w:r>
      <w:proofErr w:type="spellEnd"/>
      <w:r w:rsidR="00F23479">
        <w:rPr>
          <w:sz w:val="22"/>
          <w:szCs w:val="22"/>
        </w:rPr>
        <w:t>, Carl Marin</w:t>
      </w:r>
      <w:r w:rsidRPr="00345302">
        <w:rPr>
          <w:sz w:val="22"/>
          <w:szCs w:val="22"/>
        </w:rPr>
        <w:t>.</w:t>
      </w:r>
    </w:p>
    <w:p w:rsidR="00405790" w:rsidRPr="00345302" w:rsidRDefault="00405790" w:rsidP="00C21A0A">
      <w:pPr>
        <w:tabs>
          <w:tab w:val="left" w:pos="142"/>
        </w:tabs>
        <w:ind w:right="-432"/>
        <w:rPr>
          <w:sz w:val="22"/>
          <w:szCs w:val="22"/>
        </w:rPr>
      </w:pPr>
    </w:p>
    <w:p w:rsidR="00405790" w:rsidRPr="00101C40" w:rsidRDefault="00101C40" w:rsidP="00101C40">
      <w:pPr>
        <w:pStyle w:val="Liststycke"/>
        <w:numPr>
          <w:ilvl w:val="0"/>
          <w:numId w:val="5"/>
        </w:numPr>
        <w:tabs>
          <w:tab w:val="left" w:pos="142"/>
        </w:tabs>
        <w:ind w:right="-432"/>
        <w:rPr>
          <w:b/>
          <w:sz w:val="22"/>
          <w:szCs w:val="22"/>
        </w:rPr>
      </w:pPr>
      <w:r w:rsidRPr="00101C40">
        <w:rPr>
          <w:b/>
          <w:sz w:val="22"/>
          <w:szCs w:val="22"/>
        </w:rPr>
        <w:t>Styrelse konstitution</w:t>
      </w:r>
    </w:p>
    <w:p w:rsidR="00101C40" w:rsidRDefault="00101C40" w:rsidP="00101C40">
      <w:pPr>
        <w:pStyle w:val="Liststycke"/>
        <w:tabs>
          <w:tab w:val="left" w:pos="142"/>
        </w:tabs>
        <w:ind w:left="76" w:right="-432"/>
        <w:rPr>
          <w:sz w:val="23"/>
          <w:szCs w:val="23"/>
        </w:rPr>
      </w:pPr>
      <w:r>
        <w:rPr>
          <w:sz w:val="23"/>
          <w:szCs w:val="23"/>
        </w:rPr>
        <w:t>Styrelsen efter stämma den 12 december ser ut enligt nedan:</w:t>
      </w:r>
    </w:p>
    <w:p w:rsidR="00101C40" w:rsidRDefault="00101C40" w:rsidP="00101C40">
      <w:pPr>
        <w:pStyle w:val="Liststycke"/>
        <w:tabs>
          <w:tab w:val="left" w:pos="142"/>
        </w:tabs>
        <w:ind w:left="76" w:right="-432"/>
        <w:rPr>
          <w:sz w:val="23"/>
          <w:szCs w:val="23"/>
        </w:rPr>
      </w:pPr>
      <w:r>
        <w:rPr>
          <w:sz w:val="23"/>
          <w:szCs w:val="23"/>
        </w:rPr>
        <w:t>Åsa Backman, Ordförande</w:t>
      </w:r>
    </w:p>
    <w:p w:rsidR="00101C40" w:rsidRDefault="00101C40" w:rsidP="00101C40">
      <w:pPr>
        <w:pStyle w:val="Liststycke"/>
        <w:tabs>
          <w:tab w:val="left" w:pos="142"/>
        </w:tabs>
        <w:ind w:left="76" w:right="-432"/>
        <w:rPr>
          <w:sz w:val="23"/>
          <w:szCs w:val="23"/>
        </w:rPr>
      </w:pPr>
      <w:r>
        <w:rPr>
          <w:sz w:val="23"/>
          <w:szCs w:val="23"/>
        </w:rPr>
        <w:t>Britt-Louise Morell, Kassör och Vice Ordförande</w:t>
      </w:r>
    </w:p>
    <w:p w:rsidR="00101C40" w:rsidRDefault="00101C40" w:rsidP="00101C40">
      <w:pPr>
        <w:pStyle w:val="Liststycke"/>
        <w:tabs>
          <w:tab w:val="left" w:pos="142"/>
        </w:tabs>
        <w:ind w:left="76" w:right="-432"/>
        <w:rPr>
          <w:sz w:val="23"/>
          <w:szCs w:val="23"/>
        </w:rPr>
      </w:pPr>
      <w:r>
        <w:rPr>
          <w:sz w:val="23"/>
          <w:szCs w:val="23"/>
        </w:rPr>
        <w:t xml:space="preserve">Klas </w:t>
      </w:r>
      <w:proofErr w:type="spellStart"/>
      <w:r>
        <w:rPr>
          <w:sz w:val="23"/>
          <w:szCs w:val="23"/>
        </w:rPr>
        <w:t>Dykhoff</w:t>
      </w:r>
      <w:proofErr w:type="spellEnd"/>
      <w:r>
        <w:rPr>
          <w:sz w:val="23"/>
          <w:szCs w:val="23"/>
        </w:rPr>
        <w:t>, Sekreterare</w:t>
      </w:r>
    </w:p>
    <w:p w:rsidR="00101C40" w:rsidRDefault="00101C40" w:rsidP="00101C40">
      <w:pPr>
        <w:pStyle w:val="Liststycke"/>
        <w:tabs>
          <w:tab w:val="left" w:pos="142"/>
        </w:tabs>
        <w:ind w:left="76" w:right="-432"/>
        <w:rPr>
          <w:sz w:val="23"/>
          <w:szCs w:val="23"/>
        </w:rPr>
      </w:pPr>
      <w:r>
        <w:rPr>
          <w:sz w:val="23"/>
          <w:szCs w:val="23"/>
        </w:rPr>
        <w:t xml:space="preserve">Mats </w:t>
      </w:r>
      <w:proofErr w:type="spellStart"/>
      <w:r>
        <w:rPr>
          <w:sz w:val="23"/>
          <w:szCs w:val="23"/>
        </w:rPr>
        <w:t>Gransell</w:t>
      </w:r>
      <w:proofErr w:type="spellEnd"/>
      <w:r>
        <w:rPr>
          <w:sz w:val="23"/>
          <w:szCs w:val="23"/>
        </w:rPr>
        <w:t xml:space="preserve"> </w:t>
      </w:r>
    </w:p>
    <w:p w:rsidR="00101C40" w:rsidRDefault="00101C40" w:rsidP="00101C40">
      <w:pPr>
        <w:pStyle w:val="Liststycke"/>
        <w:tabs>
          <w:tab w:val="left" w:pos="142"/>
        </w:tabs>
        <w:ind w:left="76" w:right="-432"/>
        <w:rPr>
          <w:sz w:val="23"/>
          <w:szCs w:val="23"/>
        </w:rPr>
      </w:pPr>
      <w:r>
        <w:rPr>
          <w:sz w:val="23"/>
          <w:szCs w:val="23"/>
        </w:rPr>
        <w:t>Anders Bjurholm</w:t>
      </w:r>
    </w:p>
    <w:p w:rsidR="00101C40" w:rsidRPr="00101C40" w:rsidRDefault="00101C40" w:rsidP="00101C40">
      <w:pPr>
        <w:pStyle w:val="Liststycke"/>
        <w:tabs>
          <w:tab w:val="left" w:pos="142"/>
        </w:tabs>
        <w:ind w:left="76" w:right="-432"/>
        <w:rPr>
          <w:sz w:val="23"/>
          <w:szCs w:val="23"/>
          <w:lang w:val="en-US"/>
        </w:rPr>
      </w:pPr>
      <w:r w:rsidRPr="00101C40">
        <w:rPr>
          <w:sz w:val="23"/>
          <w:szCs w:val="23"/>
          <w:lang w:val="en-US"/>
        </w:rPr>
        <w:t xml:space="preserve">Sven </w:t>
      </w:r>
      <w:proofErr w:type="spellStart"/>
      <w:r w:rsidRPr="00101C40">
        <w:rPr>
          <w:sz w:val="23"/>
          <w:szCs w:val="23"/>
          <w:lang w:val="en-US"/>
        </w:rPr>
        <w:t>Secher</w:t>
      </w:r>
      <w:proofErr w:type="spellEnd"/>
      <w:r w:rsidRPr="00101C40">
        <w:rPr>
          <w:sz w:val="23"/>
          <w:szCs w:val="23"/>
          <w:lang w:val="en-US"/>
        </w:rPr>
        <w:t xml:space="preserve">, </w:t>
      </w:r>
      <w:proofErr w:type="spellStart"/>
      <w:r w:rsidRPr="00101C40">
        <w:rPr>
          <w:sz w:val="23"/>
          <w:szCs w:val="23"/>
          <w:lang w:val="en-US"/>
        </w:rPr>
        <w:t>Suppleant</w:t>
      </w:r>
      <w:proofErr w:type="spellEnd"/>
    </w:p>
    <w:p w:rsidR="00101C40" w:rsidRPr="00101C40" w:rsidRDefault="00101C40" w:rsidP="00101C40">
      <w:pPr>
        <w:pStyle w:val="Liststycke"/>
        <w:tabs>
          <w:tab w:val="left" w:pos="142"/>
        </w:tabs>
        <w:ind w:left="76" w:right="-432"/>
        <w:rPr>
          <w:sz w:val="23"/>
          <w:szCs w:val="23"/>
          <w:lang w:val="en-US"/>
        </w:rPr>
      </w:pPr>
      <w:r w:rsidRPr="00101C40">
        <w:rPr>
          <w:sz w:val="23"/>
          <w:szCs w:val="23"/>
          <w:lang w:val="en-US"/>
        </w:rPr>
        <w:t xml:space="preserve">Carl Marin, </w:t>
      </w:r>
      <w:proofErr w:type="spellStart"/>
      <w:r w:rsidRPr="00101C40">
        <w:rPr>
          <w:sz w:val="23"/>
          <w:szCs w:val="23"/>
          <w:lang w:val="en-US"/>
        </w:rPr>
        <w:t>Suppleant</w:t>
      </w:r>
      <w:proofErr w:type="spellEnd"/>
    </w:p>
    <w:p w:rsidR="00101C40" w:rsidRPr="00101C40" w:rsidRDefault="00101C40" w:rsidP="00101C40">
      <w:pPr>
        <w:pStyle w:val="Liststycke"/>
        <w:tabs>
          <w:tab w:val="left" w:pos="142"/>
        </w:tabs>
        <w:ind w:left="76" w:right="-432"/>
        <w:rPr>
          <w:sz w:val="23"/>
          <w:szCs w:val="23"/>
          <w:lang w:val="en-US"/>
        </w:rPr>
      </w:pPr>
    </w:p>
    <w:p w:rsidR="00405790" w:rsidRPr="00101C40" w:rsidRDefault="00405790" w:rsidP="00405790">
      <w:pPr>
        <w:tabs>
          <w:tab w:val="left" w:pos="142"/>
        </w:tabs>
        <w:ind w:left="-284" w:right="-432"/>
        <w:rPr>
          <w:sz w:val="22"/>
          <w:szCs w:val="22"/>
          <w:lang w:val="en-US"/>
        </w:rPr>
      </w:pPr>
    </w:p>
    <w:p w:rsidR="00405790" w:rsidRPr="009806C3" w:rsidRDefault="00387BF2" w:rsidP="009806C3">
      <w:pPr>
        <w:pStyle w:val="Liststycke"/>
        <w:numPr>
          <w:ilvl w:val="0"/>
          <w:numId w:val="5"/>
        </w:numPr>
        <w:tabs>
          <w:tab w:val="left" w:pos="142"/>
        </w:tabs>
        <w:ind w:right="-432"/>
        <w:rPr>
          <w:sz w:val="22"/>
          <w:szCs w:val="22"/>
        </w:rPr>
      </w:pPr>
      <w:r w:rsidRPr="009806C3">
        <w:rPr>
          <w:sz w:val="22"/>
          <w:szCs w:val="22"/>
        </w:rPr>
        <w:t xml:space="preserve">Beslut fattades av styrelsen att Britt-Louise Morell är Vice Ordförande och Klas </w:t>
      </w:r>
      <w:proofErr w:type="spellStart"/>
      <w:r w:rsidRPr="009806C3">
        <w:rPr>
          <w:sz w:val="22"/>
          <w:szCs w:val="22"/>
        </w:rPr>
        <w:t>Dykhoff</w:t>
      </w:r>
      <w:proofErr w:type="spellEnd"/>
      <w:r w:rsidRPr="009806C3">
        <w:rPr>
          <w:sz w:val="22"/>
          <w:szCs w:val="22"/>
        </w:rPr>
        <w:t xml:space="preserve"> är Sekreterare.</w:t>
      </w:r>
    </w:p>
    <w:p w:rsidR="00387BF2" w:rsidRDefault="00387BF2" w:rsidP="00405790">
      <w:pPr>
        <w:tabs>
          <w:tab w:val="left" w:pos="142"/>
        </w:tabs>
        <w:ind w:left="-284" w:right="-432"/>
        <w:rPr>
          <w:sz w:val="22"/>
          <w:szCs w:val="22"/>
        </w:rPr>
      </w:pPr>
    </w:p>
    <w:p w:rsidR="00387BF2" w:rsidRPr="009806C3" w:rsidRDefault="00387BF2" w:rsidP="009806C3">
      <w:pPr>
        <w:pStyle w:val="Liststycke"/>
        <w:numPr>
          <w:ilvl w:val="0"/>
          <w:numId w:val="5"/>
        </w:numPr>
        <w:tabs>
          <w:tab w:val="left" w:pos="142"/>
        </w:tabs>
        <w:ind w:right="-432"/>
        <w:rPr>
          <w:sz w:val="22"/>
          <w:szCs w:val="22"/>
        </w:rPr>
      </w:pPr>
      <w:r w:rsidRPr="009806C3">
        <w:rPr>
          <w:sz w:val="22"/>
          <w:szCs w:val="22"/>
        </w:rPr>
        <w:t>Firmatecknare är Åsa Backman och Britt-Louise Morell.</w:t>
      </w:r>
    </w:p>
    <w:p w:rsidR="009806C3" w:rsidRDefault="009806C3" w:rsidP="00405790">
      <w:pPr>
        <w:tabs>
          <w:tab w:val="left" w:pos="142"/>
        </w:tabs>
        <w:ind w:left="-284" w:right="-432"/>
        <w:rPr>
          <w:sz w:val="22"/>
          <w:szCs w:val="22"/>
        </w:rPr>
      </w:pPr>
    </w:p>
    <w:p w:rsidR="002E4510" w:rsidRDefault="009806C3" w:rsidP="002E4510">
      <w:pPr>
        <w:tabs>
          <w:tab w:val="left" w:pos="142"/>
        </w:tabs>
        <w:ind w:left="-284" w:right="-432"/>
        <w:rPr>
          <w:b/>
          <w:sz w:val="22"/>
          <w:szCs w:val="22"/>
        </w:rPr>
      </w:pPr>
      <w:r w:rsidRPr="009806C3">
        <w:rPr>
          <w:b/>
          <w:sz w:val="22"/>
          <w:szCs w:val="22"/>
        </w:rPr>
        <w:t>Styrelsemötet</w:t>
      </w:r>
    </w:p>
    <w:p w:rsidR="00BD00C6" w:rsidRDefault="00BD00C6" w:rsidP="002E4510">
      <w:pPr>
        <w:tabs>
          <w:tab w:val="left" w:pos="142"/>
        </w:tabs>
        <w:ind w:left="-284" w:right="-432"/>
        <w:rPr>
          <w:b/>
          <w:sz w:val="22"/>
          <w:szCs w:val="22"/>
        </w:rPr>
      </w:pPr>
      <w:bookmarkStart w:id="0" w:name="_GoBack"/>
      <w:bookmarkEnd w:id="0"/>
    </w:p>
    <w:p w:rsidR="0075455E" w:rsidRPr="002E4510" w:rsidRDefault="009806C3" w:rsidP="002E4510">
      <w:pPr>
        <w:pStyle w:val="Liststycke"/>
        <w:numPr>
          <w:ilvl w:val="0"/>
          <w:numId w:val="6"/>
        </w:numPr>
        <w:tabs>
          <w:tab w:val="left" w:pos="142"/>
        </w:tabs>
        <w:ind w:right="-432"/>
        <w:rPr>
          <w:b/>
          <w:sz w:val="22"/>
          <w:szCs w:val="22"/>
        </w:rPr>
      </w:pPr>
      <w:r w:rsidRPr="002E4510">
        <w:rPr>
          <w:b/>
          <w:sz w:val="22"/>
          <w:szCs w:val="22"/>
        </w:rPr>
        <w:t>Extra stämma</w:t>
      </w:r>
    </w:p>
    <w:p w:rsidR="0075455E" w:rsidRDefault="00B0011B" w:rsidP="0075455E">
      <w:pPr>
        <w:pStyle w:val="Liststycke"/>
        <w:tabs>
          <w:tab w:val="left" w:pos="142"/>
        </w:tabs>
        <w:ind w:left="76" w:right="-432"/>
        <w:rPr>
          <w:sz w:val="22"/>
          <w:szCs w:val="22"/>
        </w:rPr>
      </w:pPr>
      <w:r>
        <w:rPr>
          <w:sz w:val="22"/>
          <w:szCs w:val="22"/>
        </w:rPr>
        <w:t>Ny stämma i samband med Anläggningsåtgärd med flera vägar och belys</w:t>
      </w:r>
      <w:r w:rsidR="00C200AA">
        <w:rPr>
          <w:sz w:val="22"/>
          <w:szCs w:val="22"/>
        </w:rPr>
        <w:t>ning kommer det att bli inom närmsta tiden</w:t>
      </w:r>
      <w:r>
        <w:rPr>
          <w:sz w:val="22"/>
          <w:szCs w:val="22"/>
        </w:rPr>
        <w:t xml:space="preserve">. Det vi inväntar är svar ifrån Lantmäteriet när </w:t>
      </w:r>
      <w:proofErr w:type="gramStart"/>
      <w:r>
        <w:rPr>
          <w:sz w:val="22"/>
          <w:szCs w:val="22"/>
        </w:rPr>
        <w:t>det</w:t>
      </w:r>
      <w:proofErr w:type="gramEnd"/>
      <w:r>
        <w:rPr>
          <w:sz w:val="22"/>
          <w:szCs w:val="22"/>
        </w:rPr>
        <w:t xml:space="preserve"> nya förrättningen börjar. Överklagningstiden var över från Mark och miljödomstolen den 18 dec. </w:t>
      </w:r>
      <w:r w:rsidR="00C200AA">
        <w:rPr>
          <w:sz w:val="22"/>
          <w:szCs w:val="22"/>
        </w:rPr>
        <w:t>Så frågor har skickats till lantmätare och så fort vi fått svar kommer vi skicka ut nytt datum för extrastämma.</w:t>
      </w:r>
    </w:p>
    <w:p w:rsidR="00C200AA" w:rsidRDefault="00C200AA" w:rsidP="0075455E">
      <w:pPr>
        <w:pStyle w:val="Liststycke"/>
        <w:tabs>
          <w:tab w:val="left" w:pos="142"/>
        </w:tabs>
        <w:ind w:left="76" w:right="-432"/>
        <w:rPr>
          <w:sz w:val="22"/>
          <w:szCs w:val="22"/>
        </w:rPr>
      </w:pPr>
    </w:p>
    <w:p w:rsidR="009806C3" w:rsidRPr="002E4510" w:rsidRDefault="009806C3" w:rsidP="002E4510">
      <w:pPr>
        <w:pStyle w:val="Liststycke"/>
        <w:numPr>
          <w:ilvl w:val="0"/>
          <w:numId w:val="6"/>
        </w:numPr>
        <w:tabs>
          <w:tab w:val="left" w:pos="142"/>
        </w:tabs>
        <w:ind w:right="-432"/>
        <w:rPr>
          <w:b/>
          <w:noProof/>
          <w:lang w:eastAsia="sv-SE"/>
        </w:rPr>
      </w:pPr>
      <w:r w:rsidRPr="002E4510">
        <w:rPr>
          <w:b/>
          <w:noProof/>
          <w:lang w:eastAsia="sv-SE"/>
        </w:rPr>
        <w:t>Budget/Prognos</w:t>
      </w:r>
    </w:p>
    <w:p w:rsidR="00C21A0A" w:rsidRDefault="00C200AA" w:rsidP="009806C3">
      <w:pPr>
        <w:pStyle w:val="Liststycke"/>
        <w:tabs>
          <w:tab w:val="left" w:pos="142"/>
        </w:tabs>
        <w:ind w:left="76" w:right="-432"/>
        <w:rPr>
          <w:noProof/>
          <w:lang w:eastAsia="sv-SE"/>
        </w:rPr>
      </w:pPr>
      <w:r>
        <w:rPr>
          <w:noProof/>
          <w:lang w:eastAsia="sv-SE"/>
        </w:rPr>
        <w:t xml:space="preserve">En Budget/Prognos kommer att presenteras på extrastämman som inte gjordes den 12 dec. </w:t>
      </w:r>
    </w:p>
    <w:p w:rsidR="00C200AA" w:rsidRDefault="00C200AA" w:rsidP="00C200AA">
      <w:pPr>
        <w:pStyle w:val="Liststycke"/>
        <w:tabs>
          <w:tab w:val="left" w:pos="142"/>
        </w:tabs>
        <w:ind w:left="76" w:right="-432"/>
        <w:rPr>
          <w:noProof/>
          <w:lang w:eastAsia="sv-SE"/>
        </w:rPr>
      </w:pPr>
      <w:r>
        <w:rPr>
          <w:noProof/>
          <w:lang w:eastAsia="sv-SE"/>
        </w:rPr>
        <w:t>Då är även de nya vägarna och belysning inberäknad.</w:t>
      </w:r>
    </w:p>
    <w:p w:rsidR="00BA415A" w:rsidRPr="00C200AA" w:rsidRDefault="00BA415A" w:rsidP="00C200AA">
      <w:pPr>
        <w:pStyle w:val="Liststycke"/>
        <w:tabs>
          <w:tab w:val="left" w:pos="142"/>
        </w:tabs>
        <w:ind w:left="76" w:right="-432"/>
        <w:rPr>
          <w:noProof/>
          <w:lang w:eastAsia="sv-SE"/>
        </w:rPr>
      </w:pPr>
    </w:p>
    <w:p w:rsidR="00C200AA" w:rsidRDefault="002E4510" w:rsidP="00A20BEA">
      <w:pPr>
        <w:tabs>
          <w:tab w:val="left" w:pos="142"/>
        </w:tabs>
        <w:ind w:left="-284" w:right="-432"/>
        <w:rPr>
          <w:b/>
          <w:noProof/>
          <w:lang w:eastAsia="sv-SE"/>
        </w:rPr>
      </w:pPr>
      <w:r>
        <w:rPr>
          <w:b/>
          <w:noProof/>
          <w:lang w:eastAsia="sv-SE"/>
        </w:rPr>
        <w:t>3</w:t>
      </w:r>
      <w:r w:rsidR="00C200AA" w:rsidRPr="00C200AA">
        <w:rPr>
          <w:b/>
          <w:noProof/>
          <w:lang w:eastAsia="sv-SE"/>
        </w:rPr>
        <w:t>.</w:t>
      </w:r>
      <w:r w:rsidR="009806C3">
        <w:rPr>
          <w:b/>
          <w:noProof/>
          <w:lang w:eastAsia="sv-SE"/>
        </w:rPr>
        <w:tab/>
      </w:r>
      <w:r w:rsidR="00BA415A">
        <w:rPr>
          <w:b/>
          <w:noProof/>
          <w:lang w:eastAsia="sv-SE"/>
        </w:rPr>
        <w:t>Drift och Underhållsplan, Vinterunderhåll och sommarunderhåll</w:t>
      </w:r>
    </w:p>
    <w:p w:rsidR="00BA415A" w:rsidRDefault="00BA415A" w:rsidP="00BA415A">
      <w:pPr>
        <w:tabs>
          <w:tab w:val="left" w:pos="142"/>
        </w:tabs>
        <w:ind w:left="142" w:right="-432"/>
        <w:rPr>
          <w:noProof/>
          <w:lang w:eastAsia="sv-SE"/>
        </w:rPr>
      </w:pPr>
      <w:r>
        <w:rPr>
          <w:noProof/>
          <w:lang w:eastAsia="sv-SE"/>
        </w:rPr>
        <w:t xml:space="preserve">Vi bör klargöra vad som ska göras </w:t>
      </w:r>
      <w:r w:rsidR="002E4510">
        <w:rPr>
          <w:noProof/>
          <w:lang w:eastAsia="sv-SE"/>
        </w:rPr>
        <w:t>,</w:t>
      </w:r>
      <w:r>
        <w:rPr>
          <w:noProof/>
          <w:lang w:eastAsia="sv-SE"/>
        </w:rPr>
        <w:t>när och av vem som utför det, och de ska anges på vår hemsida så att det tydligt framgår. Vårat åtagande för Drift och underhåll vi har som väghållare är enligt nedan:</w:t>
      </w:r>
    </w:p>
    <w:p w:rsidR="00BA415A" w:rsidRDefault="00BA415A" w:rsidP="00BA415A">
      <w:pPr>
        <w:tabs>
          <w:tab w:val="left" w:pos="142"/>
        </w:tabs>
        <w:ind w:left="142" w:right="-432"/>
        <w:rPr>
          <w:noProof/>
          <w:lang w:eastAsia="sv-SE"/>
        </w:rPr>
      </w:pPr>
      <w:r>
        <w:rPr>
          <w:noProof/>
          <w:lang w:eastAsia="sv-SE"/>
        </w:rPr>
        <w:t>Vägen snöröjs och plogas</w:t>
      </w:r>
    </w:p>
    <w:p w:rsidR="00BA415A" w:rsidRDefault="00BA415A" w:rsidP="00BA415A">
      <w:pPr>
        <w:tabs>
          <w:tab w:val="left" w:pos="142"/>
        </w:tabs>
        <w:ind w:left="142" w:right="-432"/>
        <w:rPr>
          <w:noProof/>
          <w:lang w:eastAsia="sv-SE"/>
        </w:rPr>
      </w:pPr>
      <w:r>
        <w:rPr>
          <w:noProof/>
          <w:lang w:eastAsia="sv-SE"/>
        </w:rPr>
        <w:t>Lagning av beläggning</w:t>
      </w:r>
    </w:p>
    <w:p w:rsidR="00BA415A" w:rsidRDefault="00BA415A" w:rsidP="00BA415A">
      <w:pPr>
        <w:tabs>
          <w:tab w:val="left" w:pos="142"/>
        </w:tabs>
        <w:ind w:left="142" w:right="-432"/>
        <w:rPr>
          <w:noProof/>
          <w:lang w:eastAsia="sv-SE"/>
        </w:rPr>
      </w:pPr>
      <w:r>
        <w:rPr>
          <w:noProof/>
          <w:lang w:eastAsia="sv-SE"/>
        </w:rPr>
        <w:t>Hyvling av grusväg</w:t>
      </w:r>
    </w:p>
    <w:p w:rsidR="00BA415A" w:rsidRDefault="00BA415A" w:rsidP="00BA415A">
      <w:pPr>
        <w:tabs>
          <w:tab w:val="left" w:pos="142"/>
        </w:tabs>
        <w:ind w:left="142" w:right="-432"/>
        <w:rPr>
          <w:noProof/>
          <w:lang w:eastAsia="sv-SE"/>
        </w:rPr>
      </w:pPr>
      <w:r>
        <w:rPr>
          <w:noProof/>
          <w:lang w:eastAsia="sv-SE"/>
        </w:rPr>
        <w:t>Röjning i höjd 4,5 m och sida 2 m</w:t>
      </w:r>
    </w:p>
    <w:p w:rsidR="00BA415A" w:rsidRDefault="00BA415A" w:rsidP="00BA415A">
      <w:pPr>
        <w:tabs>
          <w:tab w:val="left" w:pos="142"/>
        </w:tabs>
        <w:ind w:left="142" w:right="-432"/>
        <w:rPr>
          <w:noProof/>
          <w:lang w:eastAsia="sv-SE"/>
        </w:rPr>
      </w:pPr>
      <w:r>
        <w:rPr>
          <w:noProof/>
          <w:lang w:eastAsia="sv-SE"/>
        </w:rPr>
        <w:t>Sedan tillkommer drift och underhåll av belysningen</w:t>
      </w:r>
    </w:p>
    <w:p w:rsidR="0046418E" w:rsidRDefault="0046418E" w:rsidP="00BA415A">
      <w:pPr>
        <w:tabs>
          <w:tab w:val="left" w:pos="142"/>
        </w:tabs>
        <w:ind w:left="142" w:right="-432"/>
        <w:rPr>
          <w:noProof/>
          <w:lang w:eastAsia="sv-SE"/>
        </w:rPr>
      </w:pPr>
    </w:p>
    <w:p w:rsidR="0046418E" w:rsidRDefault="0046418E" w:rsidP="00BA415A">
      <w:pPr>
        <w:tabs>
          <w:tab w:val="left" w:pos="142"/>
        </w:tabs>
        <w:ind w:left="142" w:right="-432"/>
        <w:rPr>
          <w:noProof/>
          <w:lang w:eastAsia="sv-SE"/>
        </w:rPr>
      </w:pPr>
      <w:r>
        <w:rPr>
          <w:noProof/>
          <w:lang w:eastAsia="sv-SE"/>
        </w:rPr>
        <w:t>Träd som trillar över enskild väg ska tas bort av fastighetsägaren som vid storm. Om detta inte skulle ske måste vägföreningen se till att vägen är framkomlig, och så får fastighetsägaren bli ersättningsskyldig.</w:t>
      </w:r>
    </w:p>
    <w:p w:rsidR="00DC5465" w:rsidRDefault="00DC5465" w:rsidP="00BA415A">
      <w:pPr>
        <w:tabs>
          <w:tab w:val="left" w:pos="142"/>
        </w:tabs>
        <w:ind w:left="142" w:right="-432"/>
        <w:rPr>
          <w:noProof/>
          <w:lang w:eastAsia="sv-SE"/>
        </w:rPr>
      </w:pPr>
    </w:p>
    <w:p w:rsidR="002E4510" w:rsidRDefault="002E4510" w:rsidP="00BA415A">
      <w:pPr>
        <w:tabs>
          <w:tab w:val="left" w:pos="142"/>
        </w:tabs>
        <w:ind w:left="142" w:right="-432"/>
        <w:rPr>
          <w:noProof/>
          <w:lang w:eastAsia="sv-SE"/>
        </w:rPr>
      </w:pPr>
    </w:p>
    <w:p w:rsidR="002E4510" w:rsidRDefault="002E4510" w:rsidP="00BA415A">
      <w:pPr>
        <w:tabs>
          <w:tab w:val="left" w:pos="142"/>
        </w:tabs>
        <w:ind w:left="142" w:right="-432"/>
        <w:rPr>
          <w:noProof/>
          <w:lang w:eastAsia="sv-SE"/>
        </w:rPr>
      </w:pPr>
    </w:p>
    <w:p w:rsidR="0046418E" w:rsidRDefault="002E4510" w:rsidP="002E4510">
      <w:pPr>
        <w:tabs>
          <w:tab w:val="left" w:pos="142"/>
        </w:tabs>
        <w:ind w:right="-432"/>
        <w:rPr>
          <w:b/>
          <w:noProof/>
          <w:lang w:eastAsia="sv-SE"/>
        </w:rPr>
      </w:pPr>
      <w:r>
        <w:rPr>
          <w:b/>
          <w:noProof/>
          <w:lang w:eastAsia="sv-SE"/>
        </w:rPr>
        <w:t>Avgift för tung trafik och slitage</w:t>
      </w:r>
      <w:r w:rsidR="00DC5465">
        <w:rPr>
          <w:b/>
          <w:noProof/>
          <w:lang w:eastAsia="sv-SE"/>
        </w:rPr>
        <w:t xml:space="preserve"> vid ny och ombyggnad</w:t>
      </w:r>
    </w:p>
    <w:p w:rsidR="00DC5465" w:rsidRPr="00DC5465" w:rsidRDefault="00DC5465" w:rsidP="002E4510">
      <w:pPr>
        <w:tabs>
          <w:tab w:val="left" w:pos="142"/>
        </w:tabs>
        <w:ind w:right="-432"/>
        <w:rPr>
          <w:noProof/>
          <w:lang w:eastAsia="sv-SE"/>
        </w:rPr>
      </w:pPr>
      <w:r>
        <w:rPr>
          <w:noProof/>
          <w:lang w:eastAsia="sv-SE"/>
        </w:rPr>
        <w:t>Den här frågan kom upp vid stämman 12 dec att se över och höja dagen belopp 3000 kr. Men styrelsen fattade beslut att avvakta med den här frågan, så det är fortfarande 3000 kr som gäller.</w:t>
      </w:r>
    </w:p>
    <w:p w:rsidR="00C200AA" w:rsidRPr="00C200AA" w:rsidRDefault="002E4510" w:rsidP="00A20BEA">
      <w:pPr>
        <w:tabs>
          <w:tab w:val="left" w:pos="142"/>
        </w:tabs>
        <w:ind w:left="-284" w:right="-432"/>
        <w:rPr>
          <w:b/>
          <w:noProof/>
          <w:lang w:eastAsia="sv-SE"/>
        </w:rPr>
      </w:pPr>
      <w:r>
        <w:rPr>
          <w:b/>
          <w:noProof/>
          <w:lang w:eastAsia="sv-SE"/>
        </w:rPr>
        <w:tab/>
      </w:r>
    </w:p>
    <w:p w:rsidR="002E4510" w:rsidRPr="002E4510" w:rsidRDefault="002E4510" w:rsidP="002E4510">
      <w:pPr>
        <w:pStyle w:val="Liststycke"/>
        <w:tabs>
          <w:tab w:val="left" w:pos="142"/>
        </w:tabs>
        <w:ind w:left="76" w:right="-432"/>
        <w:rPr>
          <w:b/>
          <w:noProof/>
          <w:lang w:eastAsia="sv-SE"/>
        </w:rPr>
      </w:pPr>
      <w:r w:rsidRPr="002E4510">
        <w:rPr>
          <w:b/>
          <w:noProof/>
          <w:lang w:eastAsia="sv-SE"/>
        </w:rPr>
        <w:t xml:space="preserve">Skrift för nyinflyttade </w:t>
      </w:r>
    </w:p>
    <w:p w:rsidR="002E4510" w:rsidRDefault="002E4510" w:rsidP="002E4510">
      <w:pPr>
        <w:tabs>
          <w:tab w:val="left" w:pos="142"/>
        </w:tabs>
        <w:ind w:left="76" w:right="-432"/>
        <w:rPr>
          <w:noProof/>
          <w:lang w:eastAsia="sv-SE"/>
        </w:rPr>
      </w:pPr>
      <w:r>
        <w:rPr>
          <w:noProof/>
          <w:lang w:eastAsia="sv-SE"/>
        </w:rPr>
        <w:t>En skrift kommer att presenteras på nästa stämma som förmedlar vad det innebär att vara  medlem i samfälligheten/vägföreningen. Hur det fungerar och vad man bör tänka på osv.</w:t>
      </w:r>
    </w:p>
    <w:p w:rsidR="00597591" w:rsidRDefault="00597591" w:rsidP="002E4510">
      <w:pPr>
        <w:tabs>
          <w:tab w:val="left" w:pos="142"/>
        </w:tabs>
        <w:ind w:left="76" w:right="-432"/>
        <w:rPr>
          <w:noProof/>
          <w:lang w:eastAsia="sv-SE"/>
        </w:rPr>
      </w:pPr>
    </w:p>
    <w:p w:rsidR="00597591" w:rsidRDefault="00597591" w:rsidP="002E4510">
      <w:pPr>
        <w:tabs>
          <w:tab w:val="left" w:pos="142"/>
        </w:tabs>
        <w:ind w:left="76" w:right="-432"/>
        <w:rPr>
          <w:b/>
          <w:noProof/>
          <w:lang w:eastAsia="sv-SE"/>
        </w:rPr>
      </w:pPr>
      <w:r w:rsidRPr="00597591">
        <w:rPr>
          <w:b/>
          <w:noProof/>
          <w:lang w:eastAsia="sv-SE"/>
        </w:rPr>
        <w:t>Avtal, Försäkring, Gå ut i Upphan</w:t>
      </w:r>
      <w:r w:rsidR="003B2403">
        <w:rPr>
          <w:b/>
          <w:noProof/>
          <w:lang w:eastAsia="sv-SE"/>
        </w:rPr>
        <w:t>d</w:t>
      </w:r>
      <w:r w:rsidRPr="00597591">
        <w:rPr>
          <w:b/>
          <w:noProof/>
          <w:lang w:eastAsia="sv-SE"/>
        </w:rPr>
        <w:t>ling</w:t>
      </w:r>
    </w:p>
    <w:p w:rsidR="00597591" w:rsidRDefault="00597591" w:rsidP="002E4510">
      <w:pPr>
        <w:tabs>
          <w:tab w:val="left" w:pos="142"/>
        </w:tabs>
        <w:ind w:left="76" w:right="-432"/>
        <w:rPr>
          <w:noProof/>
          <w:lang w:eastAsia="sv-SE"/>
        </w:rPr>
      </w:pPr>
      <w:r>
        <w:rPr>
          <w:noProof/>
          <w:lang w:eastAsia="sv-SE"/>
        </w:rPr>
        <w:t>Avtal kommer att skrivas med alla entreprenörer som samfälligheten anlitar. Detta är mycket viktigt för att den försäkring som samfälligheten har ska gälla. Avtalen ska vara klart formulerade. Och i samband med detta så har styrelsen beslutat att gå ut i upphandling</w:t>
      </w:r>
      <w:r w:rsidR="003B2403">
        <w:rPr>
          <w:noProof/>
          <w:lang w:eastAsia="sv-SE"/>
        </w:rPr>
        <w:t xml:space="preserve"> för kommande period. Kommer att läggas upp på vår hemsida.</w:t>
      </w:r>
    </w:p>
    <w:p w:rsidR="003B2403" w:rsidRDefault="003B2403" w:rsidP="002E4510">
      <w:pPr>
        <w:tabs>
          <w:tab w:val="left" w:pos="142"/>
        </w:tabs>
        <w:ind w:left="76" w:right="-432"/>
        <w:rPr>
          <w:noProof/>
          <w:lang w:eastAsia="sv-SE"/>
        </w:rPr>
      </w:pPr>
    </w:p>
    <w:p w:rsidR="003B2403" w:rsidRDefault="00BD00C6" w:rsidP="002E4510">
      <w:pPr>
        <w:tabs>
          <w:tab w:val="left" w:pos="142"/>
        </w:tabs>
        <w:ind w:left="76" w:right="-432"/>
        <w:rPr>
          <w:noProof/>
          <w:lang w:eastAsia="sv-SE"/>
        </w:rPr>
      </w:pPr>
      <w:r>
        <w:rPr>
          <w:noProof/>
          <w:lang w:eastAsia="sv-SE"/>
        </w:rPr>
        <w:t>Vid protokollet  Åsa Backman</w:t>
      </w:r>
    </w:p>
    <w:p w:rsidR="003B2403" w:rsidRDefault="003B2403" w:rsidP="002E4510">
      <w:pPr>
        <w:tabs>
          <w:tab w:val="left" w:pos="142"/>
        </w:tabs>
        <w:ind w:left="76" w:right="-432"/>
        <w:rPr>
          <w:noProof/>
          <w:lang w:eastAsia="sv-SE"/>
        </w:rPr>
      </w:pPr>
    </w:p>
    <w:p w:rsidR="003B2403" w:rsidRDefault="003B2403" w:rsidP="002E4510">
      <w:pPr>
        <w:tabs>
          <w:tab w:val="left" w:pos="142"/>
        </w:tabs>
        <w:ind w:left="76" w:right="-432"/>
        <w:rPr>
          <w:noProof/>
          <w:lang w:eastAsia="sv-SE"/>
        </w:rPr>
      </w:pPr>
    </w:p>
    <w:p w:rsidR="003B2403" w:rsidRDefault="003B2403" w:rsidP="002E4510">
      <w:pPr>
        <w:tabs>
          <w:tab w:val="left" w:pos="142"/>
        </w:tabs>
        <w:ind w:left="76" w:right="-432"/>
        <w:rPr>
          <w:noProof/>
          <w:lang w:eastAsia="sv-SE"/>
        </w:rPr>
      </w:pPr>
    </w:p>
    <w:p w:rsidR="003B2403" w:rsidRPr="00597591" w:rsidRDefault="003B2403" w:rsidP="002E4510">
      <w:pPr>
        <w:tabs>
          <w:tab w:val="left" w:pos="142"/>
        </w:tabs>
        <w:ind w:left="76" w:right="-432"/>
        <w:rPr>
          <w:noProof/>
          <w:lang w:eastAsia="sv-SE"/>
        </w:rPr>
      </w:pPr>
    </w:p>
    <w:p w:rsidR="00C200AA" w:rsidRPr="00C200AA" w:rsidRDefault="00C200AA" w:rsidP="00A20BEA">
      <w:pPr>
        <w:tabs>
          <w:tab w:val="left" w:pos="142"/>
        </w:tabs>
        <w:ind w:left="-284" w:right="-432"/>
        <w:rPr>
          <w:b/>
          <w:sz w:val="22"/>
          <w:szCs w:val="22"/>
        </w:rPr>
      </w:pPr>
    </w:p>
    <w:p w:rsidR="00405790" w:rsidRPr="00C21A0A" w:rsidRDefault="00405790" w:rsidP="00C21A0A">
      <w:pPr>
        <w:tabs>
          <w:tab w:val="left" w:pos="142"/>
        </w:tabs>
        <w:ind w:left="-284" w:right="-432"/>
        <w:rPr>
          <w:sz w:val="22"/>
          <w:szCs w:val="22"/>
        </w:rPr>
      </w:pPr>
    </w:p>
    <w:sectPr w:rsidR="00405790" w:rsidRPr="00C21A0A" w:rsidSect="0040579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TLDocumentaS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0E4"/>
    <w:multiLevelType w:val="hybridMultilevel"/>
    <w:tmpl w:val="AE0C9970"/>
    <w:lvl w:ilvl="0" w:tplc="CF268B90">
      <w:start w:val="1"/>
      <w:numFmt w:val="bullet"/>
      <w:lvlText w:val=""/>
      <w:lvlJc w:val="left"/>
      <w:pPr>
        <w:ind w:left="76" w:hanging="360"/>
      </w:pPr>
      <w:rPr>
        <w:rFonts w:ascii="Symbol" w:hAnsi="Symbol" w:hint="default"/>
      </w:rPr>
    </w:lvl>
    <w:lvl w:ilvl="1" w:tplc="041D0003" w:tentative="1">
      <w:start w:val="1"/>
      <w:numFmt w:val="bullet"/>
      <w:lvlText w:val="o"/>
      <w:lvlJc w:val="left"/>
      <w:pPr>
        <w:ind w:left="1156" w:hanging="360"/>
      </w:pPr>
      <w:rPr>
        <w:rFonts w:ascii="Courier New" w:hAnsi="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1">
    <w:nsid w:val="3EC8441F"/>
    <w:multiLevelType w:val="hybridMultilevel"/>
    <w:tmpl w:val="56D8EEA6"/>
    <w:lvl w:ilvl="0" w:tplc="CF268B90">
      <w:start w:val="1"/>
      <w:numFmt w:val="bullet"/>
      <w:lvlText w:val=""/>
      <w:lvlJc w:val="left"/>
      <w:pPr>
        <w:ind w:left="373" w:hanging="360"/>
      </w:pPr>
      <w:rPr>
        <w:rFonts w:ascii="Symbol" w:hAnsi="Symbol" w:hint="default"/>
      </w:rPr>
    </w:lvl>
    <w:lvl w:ilvl="1" w:tplc="041D0003" w:tentative="1">
      <w:start w:val="1"/>
      <w:numFmt w:val="bullet"/>
      <w:lvlText w:val="o"/>
      <w:lvlJc w:val="left"/>
      <w:pPr>
        <w:ind w:left="1453" w:hanging="360"/>
      </w:pPr>
      <w:rPr>
        <w:rFonts w:ascii="Courier New" w:hAnsi="Courier New" w:hint="default"/>
      </w:rPr>
    </w:lvl>
    <w:lvl w:ilvl="2" w:tplc="041D0005" w:tentative="1">
      <w:start w:val="1"/>
      <w:numFmt w:val="bullet"/>
      <w:lvlText w:val=""/>
      <w:lvlJc w:val="left"/>
      <w:pPr>
        <w:ind w:left="2173" w:hanging="360"/>
      </w:pPr>
      <w:rPr>
        <w:rFonts w:ascii="Wingdings" w:hAnsi="Wingdings" w:hint="default"/>
      </w:rPr>
    </w:lvl>
    <w:lvl w:ilvl="3" w:tplc="041D0001" w:tentative="1">
      <w:start w:val="1"/>
      <w:numFmt w:val="bullet"/>
      <w:lvlText w:val=""/>
      <w:lvlJc w:val="left"/>
      <w:pPr>
        <w:ind w:left="2893" w:hanging="360"/>
      </w:pPr>
      <w:rPr>
        <w:rFonts w:ascii="Symbol" w:hAnsi="Symbol" w:hint="default"/>
      </w:rPr>
    </w:lvl>
    <w:lvl w:ilvl="4" w:tplc="041D0003" w:tentative="1">
      <w:start w:val="1"/>
      <w:numFmt w:val="bullet"/>
      <w:lvlText w:val="o"/>
      <w:lvlJc w:val="left"/>
      <w:pPr>
        <w:ind w:left="3613" w:hanging="360"/>
      </w:pPr>
      <w:rPr>
        <w:rFonts w:ascii="Courier New" w:hAnsi="Courier New" w:hint="default"/>
      </w:rPr>
    </w:lvl>
    <w:lvl w:ilvl="5" w:tplc="041D0005" w:tentative="1">
      <w:start w:val="1"/>
      <w:numFmt w:val="bullet"/>
      <w:lvlText w:val=""/>
      <w:lvlJc w:val="left"/>
      <w:pPr>
        <w:ind w:left="4333" w:hanging="360"/>
      </w:pPr>
      <w:rPr>
        <w:rFonts w:ascii="Wingdings" w:hAnsi="Wingdings" w:hint="default"/>
      </w:rPr>
    </w:lvl>
    <w:lvl w:ilvl="6" w:tplc="041D0001" w:tentative="1">
      <w:start w:val="1"/>
      <w:numFmt w:val="bullet"/>
      <w:lvlText w:val=""/>
      <w:lvlJc w:val="left"/>
      <w:pPr>
        <w:ind w:left="5053" w:hanging="360"/>
      </w:pPr>
      <w:rPr>
        <w:rFonts w:ascii="Symbol" w:hAnsi="Symbol" w:hint="default"/>
      </w:rPr>
    </w:lvl>
    <w:lvl w:ilvl="7" w:tplc="041D0003" w:tentative="1">
      <w:start w:val="1"/>
      <w:numFmt w:val="bullet"/>
      <w:lvlText w:val="o"/>
      <w:lvlJc w:val="left"/>
      <w:pPr>
        <w:ind w:left="5773" w:hanging="360"/>
      </w:pPr>
      <w:rPr>
        <w:rFonts w:ascii="Courier New" w:hAnsi="Courier New" w:hint="default"/>
      </w:rPr>
    </w:lvl>
    <w:lvl w:ilvl="8" w:tplc="041D0005" w:tentative="1">
      <w:start w:val="1"/>
      <w:numFmt w:val="bullet"/>
      <w:lvlText w:val=""/>
      <w:lvlJc w:val="left"/>
      <w:pPr>
        <w:ind w:left="6493" w:hanging="360"/>
      </w:pPr>
      <w:rPr>
        <w:rFonts w:ascii="Wingdings" w:hAnsi="Wingdings" w:hint="default"/>
      </w:rPr>
    </w:lvl>
  </w:abstractNum>
  <w:abstractNum w:abstractNumId="2">
    <w:nsid w:val="4FF3557A"/>
    <w:multiLevelType w:val="hybridMultilevel"/>
    <w:tmpl w:val="7A1AA890"/>
    <w:lvl w:ilvl="0" w:tplc="77D4A174">
      <w:start w:val="1"/>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3">
    <w:nsid w:val="5CB25F05"/>
    <w:multiLevelType w:val="hybridMultilevel"/>
    <w:tmpl w:val="367C9698"/>
    <w:lvl w:ilvl="0" w:tplc="CF268B90">
      <w:start w:val="1"/>
      <w:numFmt w:val="bullet"/>
      <w:lvlText w:val=""/>
      <w:lvlJc w:val="left"/>
      <w:pPr>
        <w:ind w:left="120" w:hanging="360"/>
      </w:pPr>
      <w:rPr>
        <w:rFonts w:ascii="Symbol" w:hAnsi="Symbol" w:hint="default"/>
      </w:rPr>
    </w:lvl>
    <w:lvl w:ilvl="1" w:tplc="041D0003" w:tentative="1">
      <w:start w:val="1"/>
      <w:numFmt w:val="bullet"/>
      <w:lvlText w:val="o"/>
      <w:lvlJc w:val="left"/>
      <w:pPr>
        <w:ind w:left="1200" w:hanging="360"/>
      </w:pPr>
      <w:rPr>
        <w:rFonts w:ascii="Courier New" w:hAnsi="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4">
    <w:nsid w:val="5D303F48"/>
    <w:multiLevelType w:val="hybridMultilevel"/>
    <w:tmpl w:val="850A302A"/>
    <w:lvl w:ilvl="0" w:tplc="B324075A">
      <w:start w:val="1"/>
      <w:numFmt w:val="decimal"/>
      <w:lvlText w:val="%1."/>
      <w:lvlJc w:val="left"/>
      <w:pPr>
        <w:ind w:left="76" w:hanging="360"/>
      </w:pPr>
      <w:rPr>
        <w:rFonts w:hint="default"/>
        <w:b/>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5">
    <w:nsid w:val="7EF55C1A"/>
    <w:multiLevelType w:val="hybridMultilevel"/>
    <w:tmpl w:val="59AECEA0"/>
    <w:lvl w:ilvl="0" w:tplc="CF268B90">
      <w:start w:val="1"/>
      <w:numFmt w:val="bullet"/>
      <w:lvlText w:val=""/>
      <w:lvlJc w:val="left"/>
      <w:pPr>
        <w:ind w:left="120" w:hanging="360"/>
      </w:pPr>
      <w:rPr>
        <w:rFonts w:ascii="Symbol" w:hAnsi="Symbol" w:hint="default"/>
      </w:rPr>
    </w:lvl>
    <w:lvl w:ilvl="1" w:tplc="041D0003" w:tentative="1">
      <w:start w:val="1"/>
      <w:numFmt w:val="bullet"/>
      <w:lvlText w:val="o"/>
      <w:lvlJc w:val="left"/>
      <w:pPr>
        <w:ind w:left="1200" w:hanging="360"/>
      </w:pPr>
      <w:rPr>
        <w:rFonts w:ascii="Courier New" w:hAnsi="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hint="default"/>
      </w:rPr>
    </w:lvl>
    <w:lvl w:ilvl="8" w:tplc="041D0005" w:tentative="1">
      <w:start w:val="1"/>
      <w:numFmt w:val="bullet"/>
      <w:lvlText w:val=""/>
      <w:lvlJc w:val="left"/>
      <w:pPr>
        <w:ind w:left="62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90"/>
    <w:rsid w:val="00101C40"/>
    <w:rsid w:val="001D73F0"/>
    <w:rsid w:val="0025333A"/>
    <w:rsid w:val="002E4510"/>
    <w:rsid w:val="00387BF2"/>
    <w:rsid w:val="003B2403"/>
    <w:rsid w:val="00405790"/>
    <w:rsid w:val="0046418E"/>
    <w:rsid w:val="00597591"/>
    <w:rsid w:val="0075455E"/>
    <w:rsid w:val="00847784"/>
    <w:rsid w:val="008D4A98"/>
    <w:rsid w:val="00967402"/>
    <w:rsid w:val="009806C3"/>
    <w:rsid w:val="00A20BEA"/>
    <w:rsid w:val="00A22E3A"/>
    <w:rsid w:val="00A301E2"/>
    <w:rsid w:val="00B0011B"/>
    <w:rsid w:val="00BA415A"/>
    <w:rsid w:val="00BD00C6"/>
    <w:rsid w:val="00C200AA"/>
    <w:rsid w:val="00C21A0A"/>
    <w:rsid w:val="00DC5465"/>
    <w:rsid w:val="00F2347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405790"/>
    <w:rPr>
      <w:rFonts w:ascii="Cambria" w:eastAsia="Cambria" w:hAnsi="Cambria"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5790"/>
    <w:pPr>
      <w:ind w:left="720"/>
      <w:contextualSpacing/>
    </w:pPr>
  </w:style>
  <w:style w:type="paragraph" w:customStyle="1" w:styleId="Default">
    <w:name w:val="Default"/>
    <w:rsid w:val="00405790"/>
    <w:pPr>
      <w:widowControl w:val="0"/>
      <w:autoSpaceDE w:val="0"/>
      <w:autoSpaceDN w:val="0"/>
      <w:adjustRightInd w:val="0"/>
    </w:pPr>
    <w:rPr>
      <w:rFonts w:ascii="Book Antiqua" w:hAnsi="Book Antiqua" w:cs="Book Antiqua"/>
      <w:color w:val="000000"/>
    </w:rPr>
  </w:style>
  <w:style w:type="paragraph" w:styleId="Ballongtext">
    <w:name w:val="Balloon Text"/>
    <w:basedOn w:val="Normal"/>
    <w:link w:val="BallongtextChar"/>
    <w:rsid w:val="00C200AA"/>
    <w:rPr>
      <w:rFonts w:ascii="Tahoma" w:hAnsi="Tahoma" w:cs="Tahoma"/>
      <w:sz w:val="16"/>
      <w:szCs w:val="16"/>
    </w:rPr>
  </w:style>
  <w:style w:type="character" w:customStyle="1" w:styleId="BallongtextChar">
    <w:name w:val="Ballongtext Char"/>
    <w:basedOn w:val="Standardstycketeckensnitt"/>
    <w:link w:val="Ballongtext"/>
    <w:rsid w:val="00C200AA"/>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405790"/>
    <w:rPr>
      <w:rFonts w:ascii="Cambria" w:eastAsia="Cambria" w:hAnsi="Cambria"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5790"/>
    <w:pPr>
      <w:ind w:left="720"/>
      <w:contextualSpacing/>
    </w:pPr>
  </w:style>
  <w:style w:type="paragraph" w:customStyle="1" w:styleId="Default">
    <w:name w:val="Default"/>
    <w:rsid w:val="00405790"/>
    <w:pPr>
      <w:widowControl w:val="0"/>
      <w:autoSpaceDE w:val="0"/>
      <w:autoSpaceDN w:val="0"/>
      <w:adjustRightInd w:val="0"/>
    </w:pPr>
    <w:rPr>
      <w:rFonts w:ascii="Book Antiqua" w:hAnsi="Book Antiqua" w:cs="Book Antiqua"/>
      <w:color w:val="000000"/>
    </w:rPr>
  </w:style>
  <w:style w:type="paragraph" w:styleId="Ballongtext">
    <w:name w:val="Balloon Text"/>
    <w:basedOn w:val="Normal"/>
    <w:link w:val="BallongtextChar"/>
    <w:rsid w:val="00C200AA"/>
    <w:rPr>
      <w:rFonts w:ascii="Tahoma" w:hAnsi="Tahoma" w:cs="Tahoma"/>
      <w:sz w:val="16"/>
      <w:szCs w:val="16"/>
    </w:rPr>
  </w:style>
  <w:style w:type="character" w:customStyle="1" w:styleId="BallongtextChar">
    <w:name w:val="Ballongtext Char"/>
    <w:basedOn w:val="Standardstycketeckensnitt"/>
    <w:link w:val="Ballongtext"/>
    <w:rsid w:val="00C200AA"/>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423</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UNIT4Agresso AB</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Backman</dc:creator>
  <cp:lastModifiedBy>Åsa Backman</cp:lastModifiedBy>
  <cp:revision>13</cp:revision>
  <dcterms:created xsi:type="dcterms:W3CDTF">2016-01-05T13:02:00Z</dcterms:created>
  <dcterms:modified xsi:type="dcterms:W3CDTF">2016-01-05T14:25:00Z</dcterms:modified>
</cp:coreProperties>
</file>